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797" w:rsidRPr="00125A40" w:rsidRDefault="006D6797" w:rsidP="006D6797">
      <w:pPr>
        <w:jc w:val="both"/>
        <w:rPr>
          <w:b/>
          <w:color w:val="000000"/>
          <w:sz w:val="32"/>
          <w:szCs w:val="32"/>
        </w:rPr>
      </w:pPr>
      <w:r w:rsidRPr="00125A40">
        <w:rPr>
          <w:b/>
          <w:color w:val="000000"/>
          <w:sz w:val="32"/>
          <w:szCs w:val="32"/>
        </w:rPr>
        <w:t>Course Code-MS 101</w:t>
      </w:r>
    </w:p>
    <w:p w:rsidR="006D6797" w:rsidRPr="00125A40" w:rsidRDefault="006D6797" w:rsidP="006D6797">
      <w:pPr>
        <w:jc w:val="both"/>
        <w:rPr>
          <w:b/>
          <w:color w:val="000000"/>
          <w:sz w:val="32"/>
          <w:szCs w:val="32"/>
        </w:rPr>
      </w:pPr>
      <w:r w:rsidRPr="00125A40">
        <w:rPr>
          <w:b/>
          <w:color w:val="000000"/>
          <w:sz w:val="32"/>
          <w:szCs w:val="32"/>
        </w:rPr>
        <w:t>Course Name-Principles of Management and Organizational Behaviour</w:t>
      </w:r>
    </w:p>
    <w:p w:rsidR="006D6797" w:rsidRPr="00125A40" w:rsidRDefault="006D6797" w:rsidP="006D6797">
      <w:pPr>
        <w:jc w:val="both"/>
        <w:rPr>
          <w:b/>
          <w:color w:val="000000"/>
          <w:sz w:val="32"/>
          <w:szCs w:val="32"/>
        </w:rPr>
      </w:pPr>
      <w:r w:rsidRPr="00125A40">
        <w:rPr>
          <w:b/>
          <w:color w:val="000000"/>
          <w:sz w:val="32"/>
          <w:szCs w:val="32"/>
        </w:rPr>
        <w:t>Credits-6</w:t>
      </w:r>
    </w:p>
    <w:p w:rsidR="006D6797" w:rsidRPr="00125A40" w:rsidRDefault="006D6797" w:rsidP="006D6797">
      <w:pPr>
        <w:shd w:val="clear" w:color="auto" w:fill="FFFFFF"/>
        <w:jc w:val="both"/>
        <w:rPr>
          <w:b/>
          <w:bCs/>
          <w:color w:val="000000"/>
          <w:spacing w:val="-6"/>
          <w:sz w:val="28"/>
          <w:szCs w:val="28"/>
        </w:rPr>
      </w:pPr>
    </w:p>
    <w:p w:rsidR="006D6797" w:rsidRPr="00125A40" w:rsidRDefault="006D6797" w:rsidP="006D6797">
      <w:pPr>
        <w:shd w:val="clear" w:color="auto" w:fill="FFFFFF"/>
        <w:jc w:val="both"/>
        <w:rPr>
          <w:color w:val="000000"/>
          <w:spacing w:val="-6"/>
        </w:rPr>
      </w:pPr>
      <w:r w:rsidRPr="00125A40">
        <w:rPr>
          <w:b/>
          <w:bCs/>
          <w:color w:val="000000"/>
          <w:spacing w:val="-6"/>
          <w:sz w:val="28"/>
          <w:szCs w:val="28"/>
        </w:rPr>
        <w:t>Course Objective</w:t>
      </w:r>
      <w:r w:rsidRPr="00125A40">
        <w:rPr>
          <w:color w:val="000000"/>
          <w:spacing w:val="-6"/>
        </w:rPr>
        <w:t>- The objective of this course is to acquaint the student with the fundamentals of management concepts and its application in organizations. Further,</w:t>
      </w:r>
      <w:r w:rsidRPr="00125A40">
        <w:rPr>
          <w:color w:val="000000"/>
        </w:rPr>
        <w:t xml:space="preserve"> this course enables learners to understand the intricacies of group and individual behaviour and </w:t>
      </w:r>
      <w:r w:rsidRPr="00125A40">
        <w:rPr>
          <w:rFonts w:eastAsia="Calibri"/>
          <w:color w:val="000000"/>
          <w:sz w:val="22"/>
          <w:szCs w:val="22"/>
          <w:lang w:val="en-IN" w:bidi="hi-IN"/>
        </w:rPr>
        <w:t xml:space="preserve">help students to apply the concept of </w:t>
      </w:r>
      <w:r w:rsidRPr="00125A40">
        <w:rPr>
          <w:rFonts w:eastAsia="Calibri"/>
          <w:color w:val="000000"/>
          <w:lang w:val="en-IN" w:bidi="hi-IN"/>
        </w:rPr>
        <w:t>team building, leadership, managerial effectiveness and conflict resolutions in business organisations.</w:t>
      </w:r>
    </w:p>
    <w:p w:rsidR="006D6797" w:rsidRPr="00125A40" w:rsidRDefault="006D6797" w:rsidP="006D6797">
      <w:pPr>
        <w:jc w:val="both"/>
        <w:rPr>
          <w:b/>
          <w:color w:val="000000"/>
          <w:sz w:val="28"/>
          <w:szCs w:val="28"/>
        </w:rPr>
      </w:pPr>
    </w:p>
    <w:p w:rsidR="006D6797" w:rsidRPr="00125A40" w:rsidRDefault="006D6797" w:rsidP="006D6797">
      <w:pPr>
        <w:jc w:val="both"/>
        <w:rPr>
          <w:b/>
          <w:color w:val="000000"/>
          <w:sz w:val="28"/>
          <w:szCs w:val="28"/>
        </w:rPr>
      </w:pPr>
      <w:r w:rsidRPr="00125A40">
        <w:rPr>
          <w:b/>
          <w:color w:val="000000"/>
          <w:sz w:val="28"/>
          <w:szCs w:val="28"/>
        </w:rPr>
        <w:t>Block I Introduction to Management</w:t>
      </w:r>
    </w:p>
    <w:p w:rsidR="006D6797" w:rsidRPr="00125A40" w:rsidRDefault="006D6797" w:rsidP="006D6797">
      <w:pPr>
        <w:jc w:val="both"/>
        <w:rPr>
          <w:b/>
          <w:bCs/>
          <w:color w:val="000000"/>
        </w:rPr>
      </w:pPr>
      <w:r w:rsidRPr="00125A40">
        <w:rPr>
          <w:b/>
          <w:color w:val="000000"/>
        </w:rPr>
        <w:t xml:space="preserve">Unit I </w:t>
      </w:r>
      <w:r w:rsidRPr="00125A40">
        <w:rPr>
          <w:b/>
          <w:bCs/>
          <w:color w:val="000000"/>
        </w:rPr>
        <w:t xml:space="preserve">Concept and Nature of Management </w:t>
      </w:r>
    </w:p>
    <w:p w:rsidR="006D6797" w:rsidRPr="00125A40" w:rsidRDefault="006D6797" w:rsidP="006D6797">
      <w:pPr>
        <w:jc w:val="both"/>
        <w:rPr>
          <w:b/>
          <w:color w:val="000000"/>
        </w:rPr>
      </w:pPr>
    </w:p>
    <w:p w:rsidR="006D6797" w:rsidRPr="00125A40" w:rsidRDefault="006D6797" w:rsidP="006D6797">
      <w:pPr>
        <w:jc w:val="both"/>
        <w:rPr>
          <w:b/>
          <w:color w:val="000000"/>
        </w:rPr>
      </w:pPr>
      <w:r w:rsidRPr="00125A40">
        <w:rPr>
          <w:b/>
          <w:color w:val="000000"/>
        </w:rPr>
        <w:t>Unit II Development of Management Thoughts</w:t>
      </w:r>
    </w:p>
    <w:p w:rsidR="006D6797" w:rsidRPr="00125A40" w:rsidRDefault="006D6797" w:rsidP="006D6797">
      <w:pPr>
        <w:tabs>
          <w:tab w:val="left" w:pos="4878"/>
        </w:tabs>
        <w:jc w:val="both"/>
        <w:rPr>
          <w:color w:val="000000"/>
          <w:spacing w:val="2"/>
          <w:sz w:val="22"/>
          <w:szCs w:val="22"/>
        </w:rPr>
      </w:pPr>
      <w:r w:rsidRPr="00125A40">
        <w:rPr>
          <w:color w:val="000000"/>
          <w:sz w:val="22"/>
          <w:szCs w:val="22"/>
        </w:rPr>
        <w:t xml:space="preserve">(Peter Drucker, </w:t>
      </w:r>
      <w:r w:rsidRPr="00125A40">
        <w:rPr>
          <w:color w:val="000000"/>
          <w:spacing w:val="2"/>
          <w:sz w:val="22"/>
          <w:szCs w:val="22"/>
        </w:rPr>
        <w:t>Max Weber's Bureaucracy; F.W. Taylor’s Scientific Management; Henry Fayol's Process and Operational Management)</w:t>
      </w:r>
    </w:p>
    <w:p w:rsidR="006D6797" w:rsidRPr="00125A40" w:rsidRDefault="006D6797" w:rsidP="006D6797">
      <w:pPr>
        <w:tabs>
          <w:tab w:val="left" w:pos="4878"/>
        </w:tabs>
        <w:jc w:val="both"/>
        <w:rPr>
          <w:color w:val="000000"/>
          <w:spacing w:val="2"/>
          <w:sz w:val="22"/>
          <w:szCs w:val="22"/>
        </w:rPr>
      </w:pPr>
      <w:r w:rsidRPr="00125A40">
        <w:rPr>
          <w:color w:val="000000"/>
          <w:spacing w:val="2"/>
          <w:sz w:val="22"/>
          <w:szCs w:val="22"/>
        </w:rPr>
        <w:t xml:space="preserve"> (Human Relations Approach; Behavioral Approach; System Approach and Contingency Approach</w:t>
      </w:r>
      <w:r w:rsidRPr="00125A40">
        <w:rPr>
          <w:color w:val="000000"/>
          <w:sz w:val="22"/>
          <w:szCs w:val="22"/>
        </w:rPr>
        <w:t xml:space="preserve"> and Hawthorne Experiments)</w:t>
      </w:r>
    </w:p>
    <w:p w:rsidR="006D6797" w:rsidRPr="00125A40" w:rsidRDefault="006D6797" w:rsidP="006D6797">
      <w:pPr>
        <w:jc w:val="both"/>
        <w:rPr>
          <w:b/>
          <w:color w:val="000000"/>
        </w:rPr>
      </w:pPr>
      <w:r w:rsidRPr="00125A40">
        <w:rPr>
          <w:b/>
          <w:color w:val="000000"/>
        </w:rPr>
        <w:t>Unit-III Management Functions and Skills</w:t>
      </w:r>
    </w:p>
    <w:p w:rsidR="006D6797" w:rsidRPr="00125A40" w:rsidRDefault="006D6797" w:rsidP="006D6797">
      <w:pPr>
        <w:tabs>
          <w:tab w:val="left" w:pos="4878"/>
        </w:tabs>
        <w:jc w:val="both"/>
        <w:rPr>
          <w:color w:val="000000"/>
          <w:spacing w:val="2"/>
          <w:sz w:val="20"/>
          <w:szCs w:val="20"/>
        </w:rPr>
      </w:pPr>
    </w:p>
    <w:p w:rsidR="006D6797" w:rsidRPr="00125A40" w:rsidRDefault="006D6797" w:rsidP="006D6797">
      <w:pPr>
        <w:tabs>
          <w:tab w:val="left" w:pos="4878"/>
        </w:tabs>
        <w:jc w:val="both"/>
        <w:rPr>
          <w:color w:val="000000"/>
        </w:rPr>
      </w:pPr>
      <w:r w:rsidRPr="00125A40">
        <w:rPr>
          <w:b/>
          <w:bCs/>
          <w:color w:val="000000"/>
          <w:spacing w:val="2"/>
        </w:rPr>
        <w:t xml:space="preserve">Unit IV </w:t>
      </w:r>
      <w:r w:rsidRPr="00125A40">
        <w:rPr>
          <w:b/>
          <w:bCs/>
          <w:color w:val="000000"/>
        </w:rPr>
        <w:t>Emerging Horizons of Management</w:t>
      </w:r>
    </w:p>
    <w:p w:rsidR="006D6797" w:rsidRPr="00125A40" w:rsidRDefault="006D6797" w:rsidP="006D6797">
      <w:pPr>
        <w:tabs>
          <w:tab w:val="left" w:pos="4878"/>
        </w:tabs>
        <w:jc w:val="both"/>
        <w:rPr>
          <w:b/>
          <w:bCs/>
          <w:color w:val="000000"/>
        </w:rPr>
      </w:pPr>
      <w:r w:rsidRPr="00125A40">
        <w:rPr>
          <w:color w:val="000000"/>
        </w:rPr>
        <w:t>(Challenges before Managers in 21</w:t>
      </w:r>
      <w:r w:rsidRPr="00125A40">
        <w:rPr>
          <w:color w:val="000000"/>
          <w:vertAlign w:val="superscript"/>
        </w:rPr>
        <w:t>st</w:t>
      </w:r>
      <w:r w:rsidRPr="00125A40">
        <w:rPr>
          <w:color w:val="000000"/>
        </w:rPr>
        <w:t xml:space="preserve"> Century)</w:t>
      </w:r>
    </w:p>
    <w:p w:rsidR="006D6797" w:rsidRPr="00125A40" w:rsidRDefault="006D6797" w:rsidP="006D6797">
      <w:pPr>
        <w:tabs>
          <w:tab w:val="left" w:pos="4878"/>
        </w:tabs>
        <w:jc w:val="both"/>
        <w:rPr>
          <w:color w:val="000000"/>
          <w:spacing w:val="2"/>
        </w:rPr>
      </w:pPr>
    </w:p>
    <w:p w:rsidR="006D6797" w:rsidRPr="00125A40" w:rsidRDefault="006D6797" w:rsidP="006D6797">
      <w:pPr>
        <w:tabs>
          <w:tab w:val="left" w:pos="4878"/>
        </w:tabs>
        <w:jc w:val="both"/>
        <w:rPr>
          <w:color w:val="000000"/>
        </w:rPr>
      </w:pPr>
      <w:r w:rsidRPr="00125A40">
        <w:rPr>
          <w:b/>
          <w:color w:val="000000"/>
        </w:rPr>
        <w:t xml:space="preserve">Unit V </w:t>
      </w:r>
      <w:r w:rsidRPr="00125A40">
        <w:rPr>
          <w:b/>
          <w:bCs/>
          <w:color w:val="000000"/>
        </w:rPr>
        <w:t>Management Practices across the World</w:t>
      </w:r>
    </w:p>
    <w:p w:rsidR="006D6797" w:rsidRPr="00125A40" w:rsidRDefault="006D6797" w:rsidP="006D6797">
      <w:pPr>
        <w:tabs>
          <w:tab w:val="left" w:pos="4878"/>
        </w:tabs>
        <w:jc w:val="both"/>
        <w:rPr>
          <w:b/>
          <w:bCs/>
          <w:color w:val="000000"/>
        </w:rPr>
      </w:pPr>
      <w:r w:rsidRPr="00125A40">
        <w:rPr>
          <w:b/>
          <w:bCs/>
          <w:color w:val="000000"/>
        </w:rPr>
        <w:t>(</w:t>
      </w:r>
      <w:r w:rsidRPr="00125A40">
        <w:rPr>
          <w:color w:val="000000"/>
        </w:rPr>
        <w:t>Comparative study of main features of Japanese Management and Z-culture of American Companies)</w:t>
      </w:r>
    </w:p>
    <w:p w:rsidR="006D6797" w:rsidRPr="00125A40" w:rsidRDefault="006D6797" w:rsidP="006D6797">
      <w:pPr>
        <w:jc w:val="both"/>
        <w:rPr>
          <w:color w:val="000000"/>
        </w:rPr>
      </w:pPr>
      <w:r w:rsidRPr="00125A40">
        <w:rPr>
          <w:color w:val="000000"/>
          <w:spacing w:val="2"/>
        </w:rPr>
        <w:t xml:space="preserve"> </w:t>
      </w:r>
    </w:p>
    <w:p w:rsidR="006D6797" w:rsidRPr="00125A40" w:rsidRDefault="006D6797" w:rsidP="006D6797">
      <w:pPr>
        <w:tabs>
          <w:tab w:val="left" w:pos="4878"/>
        </w:tabs>
        <w:jc w:val="both"/>
        <w:rPr>
          <w:b/>
          <w:bCs/>
          <w:color w:val="000000"/>
        </w:rPr>
      </w:pPr>
    </w:p>
    <w:p w:rsidR="006D6797" w:rsidRPr="00125A40" w:rsidRDefault="006D6797" w:rsidP="006D6797">
      <w:pPr>
        <w:autoSpaceDE w:val="0"/>
        <w:autoSpaceDN w:val="0"/>
        <w:adjustRightInd w:val="0"/>
        <w:jc w:val="both"/>
        <w:rPr>
          <w:rFonts w:eastAsia="Calibri"/>
          <w:color w:val="000000"/>
          <w:lang w:val="en-IN" w:bidi="hi-IN"/>
        </w:rPr>
      </w:pPr>
    </w:p>
    <w:p w:rsidR="006D6797" w:rsidRPr="00125A40" w:rsidRDefault="006D6797" w:rsidP="006D6797">
      <w:pPr>
        <w:tabs>
          <w:tab w:val="left" w:pos="4878"/>
        </w:tabs>
        <w:jc w:val="both"/>
        <w:rPr>
          <w:color w:val="000000"/>
        </w:rPr>
      </w:pPr>
    </w:p>
    <w:p w:rsidR="006D6797" w:rsidRPr="00125A40" w:rsidRDefault="006D6797" w:rsidP="006D6797">
      <w:pPr>
        <w:tabs>
          <w:tab w:val="left" w:pos="4878"/>
        </w:tabs>
        <w:jc w:val="both"/>
        <w:rPr>
          <w:color w:val="000000"/>
        </w:rPr>
      </w:pPr>
      <w:r w:rsidRPr="00125A40">
        <w:rPr>
          <w:b/>
          <w:color w:val="000000"/>
          <w:sz w:val="28"/>
          <w:szCs w:val="28"/>
        </w:rPr>
        <w:t>Block II Functions of Management</w:t>
      </w:r>
    </w:p>
    <w:p w:rsidR="006D6797" w:rsidRPr="00125A40" w:rsidRDefault="006D6797" w:rsidP="006D6797">
      <w:pPr>
        <w:tabs>
          <w:tab w:val="left" w:pos="4878"/>
        </w:tabs>
        <w:jc w:val="both"/>
        <w:rPr>
          <w:color w:val="000000"/>
        </w:rPr>
      </w:pPr>
      <w:r w:rsidRPr="00125A40">
        <w:rPr>
          <w:b/>
          <w:color w:val="000000"/>
        </w:rPr>
        <w:t>Unit VI</w:t>
      </w:r>
      <w:r w:rsidRPr="00125A40">
        <w:rPr>
          <w:b/>
          <w:bCs/>
          <w:color w:val="000000"/>
        </w:rPr>
        <w:t xml:space="preserve"> Planning</w:t>
      </w:r>
    </w:p>
    <w:p w:rsidR="006D6797" w:rsidRPr="00125A40" w:rsidRDefault="006D6797" w:rsidP="006D6797">
      <w:pPr>
        <w:tabs>
          <w:tab w:val="left" w:pos="4878"/>
        </w:tabs>
        <w:jc w:val="both"/>
        <w:rPr>
          <w:color w:val="000000"/>
        </w:rPr>
      </w:pPr>
      <w:r w:rsidRPr="00125A40">
        <w:rPr>
          <w:color w:val="000000"/>
        </w:rPr>
        <w:t>Planning- Nature, Significance, Types and Steps - Management by Objectives- Nature, Concept and Process of MBO, Strategies &amp; Policies, Planning Premises and Forecasting.</w:t>
      </w:r>
    </w:p>
    <w:p w:rsidR="006D6797" w:rsidRPr="00125A40" w:rsidRDefault="006D6797" w:rsidP="006D6797">
      <w:pPr>
        <w:tabs>
          <w:tab w:val="left" w:pos="4878"/>
        </w:tabs>
        <w:jc w:val="both"/>
        <w:rPr>
          <w:color w:val="000000"/>
        </w:rPr>
      </w:pPr>
    </w:p>
    <w:p w:rsidR="006D6797" w:rsidRPr="00125A40" w:rsidRDefault="006D6797" w:rsidP="006D6797">
      <w:pPr>
        <w:tabs>
          <w:tab w:val="left" w:pos="4878"/>
        </w:tabs>
        <w:jc w:val="both"/>
        <w:rPr>
          <w:b/>
          <w:color w:val="000000"/>
        </w:rPr>
      </w:pPr>
    </w:p>
    <w:p w:rsidR="006D6797" w:rsidRPr="00125A40" w:rsidRDefault="006D6797" w:rsidP="006D6797">
      <w:pPr>
        <w:tabs>
          <w:tab w:val="left" w:pos="4878"/>
        </w:tabs>
        <w:jc w:val="both"/>
        <w:rPr>
          <w:b/>
          <w:bCs/>
          <w:color w:val="000000"/>
        </w:rPr>
      </w:pPr>
      <w:r w:rsidRPr="00125A40">
        <w:rPr>
          <w:b/>
          <w:bCs/>
          <w:color w:val="000000"/>
        </w:rPr>
        <w:t>Unit VII Forecasting and Decision Making</w:t>
      </w:r>
    </w:p>
    <w:p w:rsidR="006D6797" w:rsidRPr="00125A40" w:rsidRDefault="006D6797" w:rsidP="006D6797">
      <w:pPr>
        <w:autoSpaceDE w:val="0"/>
        <w:autoSpaceDN w:val="0"/>
        <w:adjustRightInd w:val="0"/>
        <w:jc w:val="both"/>
        <w:rPr>
          <w:rFonts w:eastAsia="Calibri"/>
          <w:color w:val="000000"/>
          <w:lang w:val="en-IN" w:bidi="hi-IN"/>
        </w:rPr>
      </w:pPr>
      <w:r w:rsidRPr="00125A40">
        <w:rPr>
          <w:rFonts w:eastAsia="Calibri"/>
          <w:color w:val="000000"/>
          <w:lang w:val="en-IN" w:bidi="hi-IN"/>
        </w:rPr>
        <w:t>Forecasting, Significance, Process and Environmental Forecasting</w:t>
      </w:r>
    </w:p>
    <w:p w:rsidR="006D6797" w:rsidRPr="00125A40" w:rsidRDefault="006D6797" w:rsidP="006D6797">
      <w:pPr>
        <w:tabs>
          <w:tab w:val="left" w:pos="4878"/>
        </w:tabs>
        <w:jc w:val="both"/>
        <w:rPr>
          <w:color w:val="000000"/>
        </w:rPr>
      </w:pPr>
      <w:r w:rsidRPr="00125A40">
        <w:rPr>
          <w:color w:val="000000"/>
        </w:rPr>
        <w:t>Decision Making- Significance, Rationality, Process and Models and Management by Exception.</w:t>
      </w:r>
    </w:p>
    <w:p w:rsidR="006D6797" w:rsidRPr="00125A40" w:rsidRDefault="006D6797" w:rsidP="006D6797">
      <w:pPr>
        <w:autoSpaceDE w:val="0"/>
        <w:autoSpaceDN w:val="0"/>
        <w:adjustRightInd w:val="0"/>
        <w:jc w:val="both"/>
        <w:rPr>
          <w:rFonts w:eastAsia="Calibri"/>
          <w:color w:val="000000"/>
          <w:lang w:val="en-IN" w:bidi="hi-IN"/>
        </w:rPr>
      </w:pPr>
    </w:p>
    <w:p w:rsidR="006D6797" w:rsidRPr="00125A40" w:rsidRDefault="006D6797" w:rsidP="006D6797">
      <w:pPr>
        <w:jc w:val="both"/>
        <w:rPr>
          <w:b/>
          <w:color w:val="000000"/>
        </w:rPr>
      </w:pPr>
      <w:r w:rsidRPr="00125A40">
        <w:rPr>
          <w:b/>
          <w:color w:val="000000"/>
        </w:rPr>
        <w:t>Unit VIII Organizing</w:t>
      </w:r>
    </w:p>
    <w:p w:rsidR="006D6797" w:rsidRPr="00125A40" w:rsidRDefault="006D6797" w:rsidP="006D6797">
      <w:pPr>
        <w:tabs>
          <w:tab w:val="left" w:pos="4878"/>
        </w:tabs>
        <w:jc w:val="both"/>
        <w:rPr>
          <w:color w:val="000000"/>
        </w:rPr>
      </w:pPr>
      <w:r w:rsidRPr="00125A40">
        <w:rPr>
          <w:color w:val="000000"/>
        </w:rPr>
        <w:t>Organizing- Nature, Significance, Process, Influence of Socio-Cultural Factors on Organization. Line and Staff Relationship, Delegation and Decentralization and Groups Functions. Organizational Roles &amp; Status-Power, Responsibility and Authority.</w:t>
      </w:r>
    </w:p>
    <w:p w:rsidR="006D6797" w:rsidRPr="00125A40" w:rsidRDefault="006D6797" w:rsidP="006D6797">
      <w:pPr>
        <w:tabs>
          <w:tab w:val="left" w:pos="4878"/>
        </w:tabs>
        <w:jc w:val="both"/>
        <w:rPr>
          <w:color w:val="000000"/>
        </w:rPr>
      </w:pPr>
    </w:p>
    <w:p w:rsidR="006D6797" w:rsidRPr="00125A40" w:rsidRDefault="006D6797" w:rsidP="006D6797">
      <w:pPr>
        <w:tabs>
          <w:tab w:val="left" w:pos="4878"/>
        </w:tabs>
        <w:jc w:val="both"/>
        <w:rPr>
          <w:color w:val="000000"/>
        </w:rPr>
      </w:pPr>
    </w:p>
    <w:p w:rsidR="006D6797" w:rsidRPr="00125A40" w:rsidRDefault="006D6797" w:rsidP="006D6797">
      <w:pPr>
        <w:tabs>
          <w:tab w:val="left" w:pos="4878"/>
        </w:tabs>
        <w:jc w:val="both"/>
        <w:rPr>
          <w:color w:val="000000"/>
        </w:rPr>
      </w:pPr>
    </w:p>
    <w:p w:rsidR="006D6797" w:rsidRPr="00125A40" w:rsidRDefault="006D6797" w:rsidP="006D6797">
      <w:pPr>
        <w:jc w:val="both"/>
        <w:rPr>
          <w:b/>
          <w:color w:val="000000"/>
        </w:rPr>
      </w:pPr>
      <w:r w:rsidRPr="00125A40">
        <w:rPr>
          <w:b/>
          <w:color w:val="000000"/>
        </w:rPr>
        <w:t>Unit IX Staffing</w:t>
      </w:r>
    </w:p>
    <w:p w:rsidR="006D6797" w:rsidRPr="00125A40" w:rsidRDefault="006D6797" w:rsidP="006D6797">
      <w:pPr>
        <w:jc w:val="both"/>
        <w:rPr>
          <w:b/>
          <w:color w:val="000000"/>
        </w:rPr>
      </w:pPr>
      <w:r w:rsidRPr="00125A40">
        <w:rPr>
          <w:b/>
          <w:color w:val="000000"/>
        </w:rPr>
        <w:t>Unit X  Directing</w:t>
      </w:r>
    </w:p>
    <w:p w:rsidR="006D6797" w:rsidRPr="00125A40" w:rsidRDefault="006D6797" w:rsidP="006D6797">
      <w:pPr>
        <w:jc w:val="both"/>
        <w:rPr>
          <w:b/>
          <w:color w:val="000000"/>
        </w:rPr>
      </w:pPr>
      <w:r w:rsidRPr="00125A40">
        <w:rPr>
          <w:b/>
          <w:color w:val="000000"/>
        </w:rPr>
        <w:t>Fundamentals of Directing-Communication</w:t>
      </w:r>
    </w:p>
    <w:p w:rsidR="006D6797" w:rsidRPr="00125A40" w:rsidRDefault="006D6797" w:rsidP="006D6797">
      <w:pPr>
        <w:jc w:val="both"/>
        <w:rPr>
          <w:b/>
          <w:color w:val="000000"/>
        </w:rPr>
      </w:pPr>
    </w:p>
    <w:p w:rsidR="006D6797" w:rsidRPr="00125A40" w:rsidRDefault="006D6797" w:rsidP="006D6797">
      <w:pPr>
        <w:tabs>
          <w:tab w:val="left" w:pos="4878"/>
        </w:tabs>
        <w:jc w:val="both"/>
        <w:rPr>
          <w:b/>
          <w:color w:val="000000"/>
        </w:rPr>
      </w:pPr>
      <w:r w:rsidRPr="00125A40">
        <w:rPr>
          <w:b/>
          <w:bCs/>
          <w:color w:val="000000"/>
        </w:rPr>
        <w:t xml:space="preserve">Unit XI </w:t>
      </w:r>
      <w:r w:rsidRPr="00125A40">
        <w:rPr>
          <w:b/>
          <w:color w:val="000000"/>
        </w:rPr>
        <w:t>Controlling</w:t>
      </w:r>
    </w:p>
    <w:p w:rsidR="006D6797" w:rsidRPr="00125A40" w:rsidRDefault="006D6797" w:rsidP="006D6797">
      <w:pPr>
        <w:tabs>
          <w:tab w:val="left" w:pos="4878"/>
        </w:tabs>
        <w:jc w:val="both"/>
        <w:rPr>
          <w:color w:val="000000"/>
        </w:rPr>
      </w:pPr>
      <w:r w:rsidRPr="00125A40">
        <w:rPr>
          <w:rFonts w:eastAsia="Calibri"/>
          <w:color w:val="000000"/>
          <w:lang w:val="en-IN" w:bidi="hi-IN"/>
        </w:rPr>
        <w:t>Controlling: Basic Control Process, Pre-Requisites, Requirements of Adequate Control</w:t>
      </w:r>
      <w:r w:rsidRPr="00125A40">
        <w:rPr>
          <w:color w:val="000000"/>
        </w:rPr>
        <w:t>-</w:t>
      </w:r>
      <w:r w:rsidRPr="00125A40">
        <w:rPr>
          <w:rFonts w:eastAsia="Calibri"/>
          <w:color w:val="000000"/>
          <w:lang w:val="en-IN" w:bidi="hi-IN"/>
        </w:rPr>
        <w:t xml:space="preserve">Human response to control &amp; Dimensions/ Types of Control </w:t>
      </w:r>
    </w:p>
    <w:p w:rsidR="006D6797" w:rsidRPr="00125A40" w:rsidRDefault="006D6797" w:rsidP="006D6797">
      <w:pPr>
        <w:tabs>
          <w:tab w:val="left" w:pos="4878"/>
        </w:tabs>
        <w:jc w:val="both"/>
        <w:rPr>
          <w:color w:val="000000"/>
        </w:rPr>
      </w:pPr>
    </w:p>
    <w:p w:rsidR="006D6797" w:rsidRPr="00125A40" w:rsidRDefault="006D6797" w:rsidP="006D6797">
      <w:pPr>
        <w:tabs>
          <w:tab w:val="left" w:pos="4878"/>
        </w:tabs>
        <w:jc w:val="both"/>
        <w:rPr>
          <w:b/>
          <w:color w:val="000000"/>
          <w:sz w:val="28"/>
          <w:szCs w:val="28"/>
        </w:rPr>
      </w:pPr>
    </w:p>
    <w:p w:rsidR="006D6797" w:rsidRPr="00125A40" w:rsidRDefault="006D6797" w:rsidP="006D6797">
      <w:pPr>
        <w:tabs>
          <w:tab w:val="left" w:pos="4878"/>
        </w:tabs>
        <w:jc w:val="both"/>
        <w:rPr>
          <w:color w:val="000000"/>
        </w:rPr>
      </w:pPr>
      <w:r w:rsidRPr="00125A40">
        <w:rPr>
          <w:b/>
          <w:color w:val="000000"/>
          <w:sz w:val="28"/>
          <w:szCs w:val="28"/>
        </w:rPr>
        <w:t>Block III Individual Behaviour</w:t>
      </w:r>
    </w:p>
    <w:p w:rsidR="006D6797" w:rsidRPr="00125A40" w:rsidRDefault="006D6797" w:rsidP="006D6797">
      <w:pPr>
        <w:tabs>
          <w:tab w:val="left" w:pos="4878"/>
        </w:tabs>
        <w:jc w:val="both"/>
        <w:rPr>
          <w:b/>
          <w:color w:val="000000"/>
        </w:rPr>
      </w:pPr>
      <w:r w:rsidRPr="00125A40">
        <w:rPr>
          <w:b/>
          <w:color w:val="000000"/>
        </w:rPr>
        <w:t>Unit XII Introduction to Individual and Organizational Behaviour</w:t>
      </w:r>
    </w:p>
    <w:p w:rsidR="006D6797" w:rsidRPr="00125A40" w:rsidRDefault="006D6797" w:rsidP="006D6797">
      <w:pPr>
        <w:autoSpaceDE w:val="0"/>
        <w:autoSpaceDN w:val="0"/>
        <w:adjustRightInd w:val="0"/>
        <w:jc w:val="both"/>
        <w:rPr>
          <w:rFonts w:eastAsia="Calibri"/>
          <w:color w:val="000000"/>
          <w:lang w:val="en-IN" w:bidi="hi-IN"/>
        </w:rPr>
      </w:pPr>
      <w:r w:rsidRPr="00125A40">
        <w:rPr>
          <w:rFonts w:eastAsia="Calibri"/>
          <w:color w:val="000000"/>
          <w:lang w:val="en-IN" w:bidi="hi-IN"/>
        </w:rPr>
        <w:t>OB – Overview – Meaning of OB, Importance of OB, Field of OB, Contributing Disciplines, Applications in Industry</w:t>
      </w:r>
    </w:p>
    <w:p w:rsidR="006D6797" w:rsidRPr="00125A40" w:rsidRDefault="006D6797" w:rsidP="006D6797">
      <w:pPr>
        <w:tabs>
          <w:tab w:val="left" w:pos="4878"/>
        </w:tabs>
        <w:jc w:val="both"/>
        <w:rPr>
          <w:b/>
          <w:bCs/>
          <w:color w:val="000000"/>
        </w:rPr>
      </w:pPr>
      <w:r w:rsidRPr="00125A40">
        <w:rPr>
          <w:b/>
          <w:bCs/>
          <w:color w:val="000000"/>
        </w:rPr>
        <w:t>Unit XIII Attitudes</w:t>
      </w:r>
    </w:p>
    <w:p w:rsidR="006D6797" w:rsidRPr="00125A40" w:rsidRDefault="006D6797" w:rsidP="006D6797">
      <w:pPr>
        <w:autoSpaceDE w:val="0"/>
        <w:autoSpaceDN w:val="0"/>
        <w:adjustRightInd w:val="0"/>
        <w:jc w:val="both"/>
        <w:rPr>
          <w:rFonts w:eastAsia="Calibri"/>
          <w:color w:val="000000"/>
          <w:lang w:val="en-IN" w:bidi="hi-IN"/>
        </w:rPr>
      </w:pPr>
      <w:r w:rsidRPr="00125A40">
        <w:rPr>
          <w:rFonts w:eastAsia="Calibri"/>
          <w:color w:val="000000"/>
          <w:lang w:val="en-IN" w:bidi="hi-IN"/>
        </w:rPr>
        <w:t>Attitudes and Job Satisfaction – Sources of Attitudes, Types of Attitudes, Attitudes and Consistency, Cognitive, Dissonance Theory, Attitude Surveys</w:t>
      </w:r>
    </w:p>
    <w:p w:rsidR="006D6797" w:rsidRPr="00125A40" w:rsidRDefault="006D6797" w:rsidP="006D6797">
      <w:pPr>
        <w:tabs>
          <w:tab w:val="left" w:pos="4878"/>
        </w:tabs>
        <w:jc w:val="both"/>
        <w:rPr>
          <w:b/>
          <w:color w:val="000000"/>
        </w:rPr>
      </w:pPr>
      <w:r w:rsidRPr="00125A40">
        <w:rPr>
          <w:b/>
          <w:color w:val="000000"/>
        </w:rPr>
        <w:t xml:space="preserve">Unit XIV Personality; Measurement and Development of  Personality </w:t>
      </w:r>
    </w:p>
    <w:p w:rsidR="006D6797" w:rsidRPr="00125A40" w:rsidRDefault="006D6797" w:rsidP="006D6797">
      <w:pPr>
        <w:autoSpaceDE w:val="0"/>
        <w:autoSpaceDN w:val="0"/>
        <w:adjustRightInd w:val="0"/>
        <w:jc w:val="both"/>
        <w:rPr>
          <w:rFonts w:eastAsia="Calibri"/>
          <w:color w:val="000000"/>
          <w:lang w:val="en-IN" w:bidi="hi-IN"/>
        </w:rPr>
      </w:pPr>
      <w:r w:rsidRPr="00125A40">
        <w:rPr>
          <w:rFonts w:eastAsia="Calibri"/>
          <w:color w:val="000000"/>
          <w:lang w:val="en-IN" w:bidi="hi-IN"/>
        </w:rPr>
        <w:t>Personality and Individual Differences – Meaning of Personality, Determinants of Personality- Theories of Personality, Measurement of Personality, Development of Personality.</w:t>
      </w:r>
    </w:p>
    <w:p w:rsidR="006D6797" w:rsidRPr="00125A40" w:rsidRDefault="006D6797" w:rsidP="006D6797">
      <w:pPr>
        <w:tabs>
          <w:tab w:val="left" w:pos="4878"/>
        </w:tabs>
        <w:jc w:val="both"/>
        <w:rPr>
          <w:b/>
          <w:color w:val="000000"/>
        </w:rPr>
      </w:pPr>
    </w:p>
    <w:p w:rsidR="006D6797" w:rsidRPr="00125A40" w:rsidRDefault="006D6797" w:rsidP="006D6797">
      <w:pPr>
        <w:tabs>
          <w:tab w:val="left" w:pos="4878"/>
        </w:tabs>
        <w:jc w:val="both"/>
        <w:rPr>
          <w:b/>
          <w:color w:val="000000"/>
        </w:rPr>
      </w:pPr>
      <w:r w:rsidRPr="00125A40">
        <w:rPr>
          <w:b/>
          <w:color w:val="000000"/>
        </w:rPr>
        <w:t>Unit XV Perception, factors influencing perception</w:t>
      </w:r>
    </w:p>
    <w:p w:rsidR="006D6797" w:rsidRPr="00125A40" w:rsidRDefault="006D6797" w:rsidP="006D6797">
      <w:pPr>
        <w:autoSpaceDE w:val="0"/>
        <w:autoSpaceDN w:val="0"/>
        <w:adjustRightInd w:val="0"/>
        <w:jc w:val="both"/>
        <w:rPr>
          <w:rFonts w:eastAsia="Calibri"/>
          <w:color w:val="000000"/>
          <w:lang w:val="en-IN" w:bidi="hi-IN"/>
        </w:rPr>
      </w:pPr>
      <w:r w:rsidRPr="00125A40">
        <w:rPr>
          <w:rFonts w:eastAsia="Calibri"/>
          <w:color w:val="000000"/>
          <w:lang w:val="en-IN" w:bidi="hi-IN"/>
        </w:rPr>
        <w:t>The Process of Perception – Process and Principles, Nature and Importance, Factors Influencing Perception, Perceptual Selectivity, Making Judgements, Social Perception.</w:t>
      </w:r>
    </w:p>
    <w:p w:rsidR="006D6797" w:rsidRPr="00125A40" w:rsidRDefault="006D6797" w:rsidP="006D6797">
      <w:pPr>
        <w:tabs>
          <w:tab w:val="left" w:pos="4878"/>
        </w:tabs>
        <w:jc w:val="both"/>
        <w:rPr>
          <w:b/>
          <w:color w:val="000000"/>
        </w:rPr>
      </w:pPr>
    </w:p>
    <w:p w:rsidR="006D6797" w:rsidRPr="00125A40" w:rsidRDefault="006D6797" w:rsidP="006D6797">
      <w:pPr>
        <w:tabs>
          <w:tab w:val="left" w:pos="4878"/>
        </w:tabs>
        <w:jc w:val="both"/>
        <w:rPr>
          <w:b/>
          <w:color w:val="000000"/>
        </w:rPr>
      </w:pPr>
      <w:r w:rsidRPr="00125A40">
        <w:rPr>
          <w:b/>
          <w:color w:val="000000"/>
        </w:rPr>
        <w:t>Unit XVI Learning</w:t>
      </w:r>
    </w:p>
    <w:p w:rsidR="006D6797" w:rsidRPr="00125A40" w:rsidRDefault="006D6797" w:rsidP="006D6797">
      <w:pPr>
        <w:autoSpaceDE w:val="0"/>
        <w:autoSpaceDN w:val="0"/>
        <w:adjustRightInd w:val="0"/>
        <w:jc w:val="both"/>
        <w:rPr>
          <w:rFonts w:eastAsia="Calibri"/>
          <w:color w:val="000000"/>
          <w:lang w:val="en-IN" w:bidi="hi-IN"/>
        </w:rPr>
      </w:pPr>
      <w:r w:rsidRPr="00125A40">
        <w:rPr>
          <w:color w:val="000000"/>
        </w:rPr>
        <w:t>Staffing-</w:t>
      </w:r>
      <w:r w:rsidRPr="00125A40">
        <w:rPr>
          <w:rFonts w:eastAsia="Calibri"/>
          <w:color w:val="000000"/>
          <w:lang w:val="en-IN" w:bidi="hi-IN"/>
        </w:rPr>
        <w:t xml:space="preserve"> Nature, Importance and Factors in Selection</w:t>
      </w:r>
    </w:p>
    <w:p w:rsidR="006D6797" w:rsidRPr="00125A40" w:rsidRDefault="006D6797" w:rsidP="006D6797">
      <w:pPr>
        <w:tabs>
          <w:tab w:val="left" w:pos="4878"/>
        </w:tabs>
        <w:jc w:val="both"/>
        <w:rPr>
          <w:b/>
          <w:bCs/>
          <w:color w:val="000000"/>
        </w:rPr>
      </w:pPr>
    </w:p>
    <w:p w:rsidR="006D6797" w:rsidRPr="00125A40" w:rsidRDefault="006D6797" w:rsidP="006D6797">
      <w:pPr>
        <w:tabs>
          <w:tab w:val="left" w:pos="4878"/>
        </w:tabs>
        <w:jc w:val="both"/>
        <w:rPr>
          <w:b/>
          <w:bCs/>
          <w:color w:val="000000"/>
        </w:rPr>
      </w:pPr>
    </w:p>
    <w:p w:rsidR="006D6797" w:rsidRPr="00125A40" w:rsidRDefault="006D6797" w:rsidP="006D6797">
      <w:pPr>
        <w:tabs>
          <w:tab w:val="left" w:pos="4878"/>
        </w:tabs>
        <w:jc w:val="both"/>
        <w:rPr>
          <w:b/>
          <w:color w:val="000000"/>
          <w:sz w:val="28"/>
          <w:szCs w:val="28"/>
        </w:rPr>
      </w:pPr>
      <w:r w:rsidRPr="00125A40">
        <w:rPr>
          <w:b/>
          <w:color w:val="000000"/>
          <w:sz w:val="28"/>
          <w:szCs w:val="28"/>
        </w:rPr>
        <w:t>Block IV Motivation and Leadership</w:t>
      </w:r>
    </w:p>
    <w:p w:rsidR="006D6797" w:rsidRPr="00125A40" w:rsidRDefault="006D6797" w:rsidP="006D6797">
      <w:pPr>
        <w:tabs>
          <w:tab w:val="left" w:pos="4878"/>
        </w:tabs>
        <w:jc w:val="both"/>
        <w:rPr>
          <w:color w:val="000000"/>
        </w:rPr>
      </w:pPr>
    </w:p>
    <w:p w:rsidR="006D6797" w:rsidRPr="00125A40" w:rsidRDefault="006D6797" w:rsidP="006D6797">
      <w:pPr>
        <w:tabs>
          <w:tab w:val="left" w:pos="4878"/>
        </w:tabs>
        <w:jc w:val="both"/>
        <w:rPr>
          <w:b/>
          <w:color w:val="000000"/>
        </w:rPr>
      </w:pPr>
      <w:r w:rsidRPr="00125A40">
        <w:rPr>
          <w:b/>
          <w:color w:val="000000"/>
        </w:rPr>
        <w:t>Unit XVII Motivation</w:t>
      </w:r>
    </w:p>
    <w:p w:rsidR="006D6797" w:rsidRPr="00125A40" w:rsidRDefault="006D6797" w:rsidP="006D6797">
      <w:pPr>
        <w:tabs>
          <w:tab w:val="left" w:pos="4878"/>
        </w:tabs>
        <w:jc w:val="both"/>
        <w:rPr>
          <w:color w:val="000000"/>
        </w:rPr>
      </w:pPr>
      <w:r w:rsidRPr="00125A40">
        <w:rPr>
          <w:color w:val="000000"/>
        </w:rPr>
        <w:t>Motivation, Types and Theories of Motivation.</w:t>
      </w:r>
    </w:p>
    <w:p w:rsidR="006D6797" w:rsidRPr="00125A40" w:rsidRDefault="006D6797" w:rsidP="006D6797">
      <w:pPr>
        <w:tabs>
          <w:tab w:val="left" w:pos="4878"/>
        </w:tabs>
        <w:jc w:val="both"/>
        <w:rPr>
          <w:b/>
          <w:color w:val="000000"/>
        </w:rPr>
      </w:pPr>
      <w:r w:rsidRPr="00125A40">
        <w:rPr>
          <w:b/>
          <w:color w:val="000000"/>
        </w:rPr>
        <w:t>Unit XVIII Leadership</w:t>
      </w:r>
    </w:p>
    <w:p w:rsidR="006D6797" w:rsidRPr="00125A40" w:rsidRDefault="006D6797" w:rsidP="006D6797">
      <w:pPr>
        <w:tabs>
          <w:tab w:val="left" w:pos="4878"/>
        </w:tabs>
        <w:jc w:val="both"/>
        <w:rPr>
          <w:b/>
          <w:color w:val="000000"/>
        </w:rPr>
      </w:pPr>
      <w:r w:rsidRPr="00125A40">
        <w:rPr>
          <w:b/>
          <w:color w:val="000000"/>
        </w:rPr>
        <w:t>Unit XIX  Power and Political Behavior</w:t>
      </w:r>
    </w:p>
    <w:p w:rsidR="006D6797" w:rsidRPr="00125A40" w:rsidRDefault="006D6797" w:rsidP="006D6797">
      <w:pPr>
        <w:tabs>
          <w:tab w:val="left" w:pos="4878"/>
        </w:tabs>
        <w:jc w:val="both"/>
        <w:rPr>
          <w:b/>
          <w:bCs/>
          <w:color w:val="000000"/>
        </w:rPr>
      </w:pPr>
      <w:r w:rsidRPr="00125A40">
        <w:rPr>
          <w:b/>
          <w:color w:val="000000"/>
        </w:rPr>
        <w:t>Unit XX Stress</w:t>
      </w:r>
    </w:p>
    <w:p w:rsidR="006D6797" w:rsidRPr="00125A40" w:rsidRDefault="006D6797" w:rsidP="006D6797">
      <w:pPr>
        <w:tabs>
          <w:tab w:val="left" w:pos="4878"/>
        </w:tabs>
        <w:jc w:val="both"/>
        <w:rPr>
          <w:b/>
          <w:color w:val="000000"/>
        </w:rPr>
      </w:pPr>
      <w:r w:rsidRPr="00125A40">
        <w:rPr>
          <w:b/>
          <w:color w:val="000000"/>
        </w:rPr>
        <w:t>Unit XXI Group Dynamics</w:t>
      </w:r>
    </w:p>
    <w:p w:rsidR="006D6797" w:rsidRPr="00125A40" w:rsidRDefault="006D6797" w:rsidP="006D6797">
      <w:pPr>
        <w:tabs>
          <w:tab w:val="left" w:pos="4878"/>
        </w:tabs>
        <w:jc w:val="both"/>
        <w:rPr>
          <w:b/>
          <w:bCs/>
          <w:color w:val="000000"/>
          <w:sz w:val="28"/>
          <w:szCs w:val="28"/>
        </w:rPr>
      </w:pPr>
    </w:p>
    <w:p w:rsidR="006D6797" w:rsidRPr="00125A40" w:rsidRDefault="006D6797" w:rsidP="006D6797">
      <w:pPr>
        <w:tabs>
          <w:tab w:val="left" w:pos="4878"/>
        </w:tabs>
        <w:jc w:val="both"/>
        <w:rPr>
          <w:b/>
          <w:bCs/>
          <w:color w:val="000000"/>
          <w:sz w:val="28"/>
          <w:szCs w:val="28"/>
        </w:rPr>
      </w:pPr>
      <w:r w:rsidRPr="00125A40">
        <w:rPr>
          <w:b/>
          <w:bCs/>
          <w:color w:val="000000"/>
          <w:sz w:val="28"/>
          <w:szCs w:val="28"/>
        </w:rPr>
        <w:t>Block V Organizational Behaviour</w:t>
      </w:r>
    </w:p>
    <w:p w:rsidR="006D6797" w:rsidRPr="00125A40" w:rsidRDefault="006D6797" w:rsidP="006D6797">
      <w:pPr>
        <w:tabs>
          <w:tab w:val="left" w:pos="4878"/>
        </w:tabs>
        <w:jc w:val="both"/>
        <w:rPr>
          <w:b/>
          <w:color w:val="000000"/>
        </w:rPr>
      </w:pPr>
      <w:r w:rsidRPr="00125A40">
        <w:rPr>
          <w:b/>
          <w:color w:val="000000"/>
        </w:rPr>
        <w:t>Unit XXII Organizational Climate and Culture</w:t>
      </w:r>
    </w:p>
    <w:p w:rsidR="006D6797" w:rsidRPr="00125A40" w:rsidRDefault="006D6797" w:rsidP="006D6797">
      <w:pPr>
        <w:autoSpaceDE w:val="0"/>
        <w:autoSpaceDN w:val="0"/>
        <w:adjustRightInd w:val="0"/>
        <w:jc w:val="both"/>
        <w:rPr>
          <w:rFonts w:eastAsia="Calibri"/>
          <w:color w:val="000000"/>
          <w:lang w:val="en-IN" w:bidi="hi-IN"/>
        </w:rPr>
      </w:pPr>
      <w:r w:rsidRPr="00125A40">
        <w:rPr>
          <w:rFonts w:eastAsia="Calibri"/>
          <w:color w:val="000000"/>
          <w:lang w:val="en-IN" w:bidi="hi-IN"/>
        </w:rPr>
        <w:t>Organisational Climate-Organisational Culture – Creating &amp; Sustaining Organisational Culture.</w:t>
      </w:r>
    </w:p>
    <w:p w:rsidR="006D6797" w:rsidRPr="00125A40" w:rsidRDefault="006D6797" w:rsidP="006D6797">
      <w:pPr>
        <w:tabs>
          <w:tab w:val="left" w:pos="4878"/>
        </w:tabs>
        <w:jc w:val="both"/>
        <w:rPr>
          <w:b/>
          <w:color w:val="000000"/>
        </w:rPr>
      </w:pPr>
    </w:p>
    <w:p w:rsidR="006D6797" w:rsidRPr="00125A40" w:rsidRDefault="006D6797" w:rsidP="006D6797">
      <w:pPr>
        <w:tabs>
          <w:tab w:val="left" w:pos="4878"/>
        </w:tabs>
        <w:jc w:val="both"/>
        <w:rPr>
          <w:b/>
          <w:color w:val="000000"/>
        </w:rPr>
      </w:pPr>
      <w:r w:rsidRPr="00125A40">
        <w:rPr>
          <w:b/>
          <w:color w:val="000000"/>
        </w:rPr>
        <w:t>Unit XXIII Organizational Conflict</w:t>
      </w:r>
    </w:p>
    <w:p w:rsidR="006D6797" w:rsidRPr="00125A40" w:rsidRDefault="006D6797" w:rsidP="006D6797">
      <w:pPr>
        <w:autoSpaceDE w:val="0"/>
        <w:autoSpaceDN w:val="0"/>
        <w:adjustRightInd w:val="0"/>
        <w:jc w:val="both"/>
        <w:rPr>
          <w:rFonts w:eastAsia="Calibri"/>
          <w:color w:val="000000"/>
          <w:lang w:val="en-IN" w:bidi="hi-IN"/>
        </w:rPr>
      </w:pPr>
      <w:r w:rsidRPr="00125A40">
        <w:rPr>
          <w:rFonts w:eastAsia="Calibri"/>
          <w:color w:val="000000"/>
          <w:lang w:val="en-IN" w:bidi="hi-IN"/>
        </w:rPr>
        <w:t>Organisations Conflict – Types – Causes – Measurement of Conflict</w:t>
      </w:r>
    </w:p>
    <w:p w:rsidR="006D6797" w:rsidRPr="00125A40" w:rsidRDefault="006D6797" w:rsidP="006D6797">
      <w:pPr>
        <w:tabs>
          <w:tab w:val="left" w:pos="4878"/>
        </w:tabs>
        <w:jc w:val="both"/>
        <w:rPr>
          <w:b/>
          <w:color w:val="000000"/>
        </w:rPr>
      </w:pPr>
      <w:r w:rsidRPr="00125A40">
        <w:rPr>
          <w:b/>
          <w:color w:val="000000"/>
        </w:rPr>
        <w:lastRenderedPageBreak/>
        <w:t>Unit XXIV Organizational Change</w:t>
      </w:r>
    </w:p>
    <w:p w:rsidR="006D6797" w:rsidRPr="00125A40" w:rsidRDefault="006D6797" w:rsidP="006D6797">
      <w:pPr>
        <w:autoSpaceDE w:val="0"/>
        <w:autoSpaceDN w:val="0"/>
        <w:adjustRightInd w:val="0"/>
        <w:jc w:val="both"/>
        <w:rPr>
          <w:rFonts w:eastAsia="Calibri"/>
          <w:color w:val="000000"/>
          <w:lang w:val="en-IN" w:bidi="hi-IN"/>
        </w:rPr>
      </w:pPr>
      <w:r w:rsidRPr="00125A40">
        <w:rPr>
          <w:rFonts w:eastAsia="Calibri"/>
          <w:color w:val="000000"/>
          <w:lang w:val="en-IN" w:bidi="hi-IN"/>
        </w:rPr>
        <w:t>Organisational Change – Causes – Resistance to Change – Measures to Overcome Resistance.</w:t>
      </w:r>
    </w:p>
    <w:p w:rsidR="006D6797" w:rsidRPr="00125A40" w:rsidRDefault="006D6797" w:rsidP="006D6797">
      <w:pPr>
        <w:tabs>
          <w:tab w:val="left" w:pos="4878"/>
        </w:tabs>
        <w:jc w:val="both"/>
        <w:rPr>
          <w:b/>
          <w:color w:val="000000"/>
        </w:rPr>
      </w:pPr>
    </w:p>
    <w:p w:rsidR="006D6797" w:rsidRPr="00125A40" w:rsidRDefault="006D6797" w:rsidP="006D6797">
      <w:pPr>
        <w:tabs>
          <w:tab w:val="left" w:pos="4878"/>
        </w:tabs>
        <w:jc w:val="both"/>
        <w:rPr>
          <w:b/>
          <w:bCs/>
          <w:color w:val="000000"/>
        </w:rPr>
      </w:pPr>
      <w:r w:rsidRPr="00125A40">
        <w:rPr>
          <w:b/>
          <w:color w:val="000000"/>
        </w:rPr>
        <w:t>Unit XXV Organizational Development</w:t>
      </w:r>
    </w:p>
    <w:p w:rsidR="006D6797" w:rsidRPr="00125A40" w:rsidRDefault="006D6797" w:rsidP="006D6797">
      <w:pPr>
        <w:tabs>
          <w:tab w:val="left" w:pos="4878"/>
        </w:tabs>
        <w:jc w:val="both"/>
        <w:rPr>
          <w:b/>
          <w:bCs/>
          <w:color w:val="000000"/>
          <w:sz w:val="28"/>
          <w:szCs w:val="28"/>
        </w:rPr>
      </w:pPr>
    </w:p>
    <w:p w:rsidR="006D6797" w:rsidRPr="00125A40" w:rsidRDefault="006D6797" w:rsidP="006D6797">
      <w:pPr>
        <w:tabs>
          <w:tab w:val="left" w:pos="4878"/>
        </w:tabs>
        <w:jc w:val="both"/>
        <w:rPr>
          <w:b/>
          <w:bCs/>
          <w:color w:val="000000"/>
          <w:sz w:val="28"/>
          <w:szCs w:val="28"/>
        </w:rPr>
      </w:pPr>
    </w:p>
    <w:p w:rsidR="006D6797" w:rsidRPr="00125A40" w:rsidRDefault="006D6797" w:rsidP="006D6797">
      <w:pPr>
        <w:tabs>
          <w:tab w:val="left" w:pos="4878"/>
        </w:tabs>
        <w:jc w:val="both"/>
        <w:rPr>
          <w:b/>
          <w:bCs/>
          <w:color w:val="000000"/>
        </w:rPr>
      </w:pPr>
      <w:r w:rsidRPr="00125A40">
        <w:rPr>
          <w:b/>
          <w:bCs/>
          <w:color w:val="000000"/>
          <w:sz w:val="28"/>
          <w:szCs w:val="28"/>
        </w:rPr>
        <w:t xml:space="preserve">Suggested Readings- </w:t>
      </w:r>
    </w:p>
    <w:p w:rsidR="006D6797" w:rsidRPr="00125A40" w:rsidRDefault="006D6797" w:rsidP="006D6797">
      <w:pPr>
        <w:tabs>
          <w:tab w:val="left" w:pos="4878"/>
        </w:tabs>
        <w:jc w:val="both"/>
        <w:rPr>
          <w:b/>
          <w:color w:val="000000"/>
        </w:rPr>
      </w:pPr>
    </w:p>
    <w:p w:rsidR="006D6797" w:rsidRPr="00125A40" w:rsidRDefault="006D6797" w:rsidP="006D6797">
      <w:pPr>
        <w:pStyle w:val="NoSpacing"/>
        <w:jc w:val="both"/>
        <w:rPr>
          <w:color w:val="000000"/>
        </w:rPr>
      </w:pPr>
    </w:p>
    <w:p w:rsidR="006D6797" w:rsidRPr="00125A40" w:rsidRDefault="006D6797" w:rsidP="006D6797">
      <w:pPr>
        <w:pStyle w:val="NoSpacing"/>
        <w:numPr>
          <w:ilvl w:val="0"/>
          <w:numId w:val="1"/>
        </w:numPr>
        <w:jc w:val="both"/>
        <w:rPr>
          <w:color w:val="000000"/>
        </w:rPr>
      </w:pPr>
      <w:r w:rsidRPr="00125A40">
        <w:rPr>
          <w:color w:val="000000"/>
        </w:rPr>
        <w:t>Koontz O. Donald - Principles of Management, Tata McGraw Hill, New Delhi.</w:t>
      </w:r>
    </w:p>
    <w:p w:rsidR="006D6797" w:rsidRPr="00125A40" w:rsidRDefault="006D6797" w:rsidP="006D6797">
      <w:pPr>
        <w:pStyle w:val="NoSpacing"/>
        <w:numPr>
          <w:ilvl w:val="0"/>
          <w:numId w:val="1"/>
        </w:numPr>
        <w:jc w:val="both"/>
        <w:rPr>
          <w:color w:val="000000"/>
        </w:rPr>
      </w:pPr>
      <w:r w:rsidRPr="00125A40">
        <w:rPr>
          <w:color w:val="000000"/>
        </w:rPr>
        <w:t>L.M. Prasad - Principles and Practices of Management, Sultan Chand &amp; Sons, New Delhi.</w:t>
      </w:r>
    </w:p>
    <w:p w:rsidR="006D6797" w:rsidRPr="00125A40" w:rsidRDefault="006D6797" w:rsidP="006D6797">
      <w:pPr>
        <w:pStyle w:val="NoSpacing"/>
        <w:numPr>
          <w:ilvl w:val="0"/>
          <w:numId w:val="1"/>
        </w:numPr>
        <w:jc w:val="both"/>
        <w:rPr>
          <w:color w:val="000000"/>
        </w:rPr>
      </w:pPr>
      <w:r w:rsidRPr="00125A40">
        <w:rPr>
          <w:color w:val="000000"/>
        </w:rPr>
        <w:t>V.S.P. Rao &amp; V.Harikrishnan – Management-Text and Cases, Excel Books, New Delhi.</w:t>
      </w:r>
    </w:p>
    <w:p w:rsidR="006D6797" w:rsidRPr="00125A40" w:rsidRDefault="006D6797" w:rsidP="006D6797">
      <w:pPr>
        <w:pStyle w:val="NoSpacing"/>
        <w:numPr>
          <w:ilvl w:val="0"/>
          <w:numId w:val="1"/>
        </w:numPr>
        <w:jc w:val="both"/>
        <w:rPr>
          <w:color w:val="000000"/>
        </w:rPr>
      </w:pPr>
      <w:r w:rsidRPr="00125A40">
        <w:rPr>
          <w:rFonts w:eastAsia="Calibri"/>
          <w:color w:val="000000"/>
          <w:lang w:val="en-IN" w:bidi="hi-IN"/>
        </w:rPr>
        <w:t>Koontz, H and Wechrich. H, Management, New York. McGraw.</w:t>
      </w:r>
    </w:p>
    <w:p w:rsidR="006D6797" w:rsidRPr="00125A40" w:rsidRDefault="006D6797" w:rsidP="006D6797">
      <w:pPr>
        <w:pStyle w:val="NoSpacing"/>
        <w:numPr>
          <w:ilvl w:val="0"/>
          <w:numId w:val="1"/>
        </w:numPr>
        <w:jc w:val="both"/>
        <w:rPr>
          <w:color w:val="000000"/>
        </w:rPr>
      </w:pPr>
      <w:r w:rsidRPr="00125A40">
        <w:rPr>
          <w:rFonts w:eastAsia="Calibri"/>
          <w:color w:val="000000"/>
          <w:lang w:val="en-IN" w:bidi="hi-IN"/>
        </w:rPr>
        <w:t>Stoner, J. etc., Management. 6th ed., New Delhi. Prentice Hall of India</w:t>
      </w:r>
    </w:p>
    <w:p w:rsidR="006D6797" w:rsidRPr="00125A40" w:rsidRDefault="006D6797" w:rsidP="006D6797">
      <w:pPr>
        <w:pStyle w:val="NoSpacing"/>
        <w:numPr>
          <w:ilvl w:val="0"/>
          <w:numId w:val="1"/>
        </w:numPr>
        <w:jc w:val="both"/>
        <w:rPr>
          <w:color w:val="000000"/>
        </w:rPr>
      </w:pPr>
      <w:r w:rsidRPr="00125A40">
        <w:rPr>
          <w:color w:val="000000"/>
        </w:rPr>
        <w:t xml:space="preserve">Dr. Harpreet Singh and Parampal Singh – Principles and Practices of Management,      </w:t>
      </w:r>
    </w:p>
    <w:p w:rsidR="006D6797" w:rsidRPr="00125A40" w:rsidRDefault="006D6797" w:rsidP="006D6797">
      <w:pPr>
        <w:pStyle w:val="NoSpacing"/>
        <w:ind w:left="720"/>
        <w:jc w:val="both"/>
        <w:rPr>
          <w:color w:val="000000"/>
        </w:rPr>
      </w:pPr>
      <w:r w:rsidRPr="00125A40">
        <w:rPr>
          <w:color w:val="000000"/>
        </w:rPr>
        <w:t>Kalyani Publishers, Delhi</w:t>
      </w:r>
    </w:p>
    <w:p w:rsidR="006D6797" w:rsidRPr="00125A40" w:rsidRDefault="006D6797" w:rsidP="006D6797">
      <w:pPr>
        <w:pStyle w:val="NoSpacing"/>
        <w:numPr>
          <w:ilvl w:val="0"/>
          <w:numId w:val="1"/>
        </w:numPr>
        <w:jc w:val="both"/>
        <w:rPr>
          <w:color w:val="000000"/>
        </w:rPr>
      </w:pPr>
      <w:r w:rsidRPr="00125A40">
        <w:rPr>
          <w:rFonts w:eastAsia="Calibri"/>
          <w:color w:val="000000"/>
          <w:lang w:val="en-IN" w:bidi="hi-IN"/>
        </w:rPr>
        <w:t>S. P. Robbins ,Organizational Behaviour, Prentice Hall</w:t>
      </w:r>
    </w:p>
    <w:p w:rsidR="006D6797" w:rsidRPr="00125A40" w:rsidRDefault="006D6797" w:rsidP="006D6797">
      <w:pPr>
        <w:pStyle w:val="NoSpacing"/>
        <w:numPr>
          <w:ilvl w:val="0"/>
          <w:numId w:val="1"/>
        </w:numPr>
        <w:jc w:val="both"/>
        <w:rPr>
          <w:color w:val="000000"/>
        </w:rPr>
      </w:pPr>
      <w:r w:rsidRPr="00125A40">
        <w:rPr>
          <w:rFonts w:eastAsia="Calibri"/>
          <w:color w:val="000000"/>
          <w:lang w:val="en-IN" w:bidi="hi-IN"/>
        </w:rPr>
        <w:t>Fred Luthans ,Organizational Behaviour, McGraw Hill</w:t>
      </w:r>
    </w:p>
    <w:p w:rsidR="006D6797" w:rsidRPr="00125A40" w:rsidRDefault="006D6797" w:rsidP="006D6797">
      <w:pPr>
        <w:pStyle w:val="NoSpacing"/>
        <w:numPr>
          <w:ilvl w:val="0"/>
          <w:numId w:val="1"/>
        </w:numPr>
        <w:jc w:val="both"/>
        <w:rPr>
          <w:color w:val="000000"/>
        </w:rPr>
      </w:pPr>
      <w:r w:rsidRPr="00125A40">
        <w:rPr>
          <w:rFonts w:eastAsia="Calibri"/>
          <w:color w:val="000000"/>
          <w:lang w:val="en-IN" w:bidi="hi-IN"/>
        </w:rPr>
        <w:t>J. W. Newstrom &amp; K. Davis, Organizational Behaviour, McGraw Hill.</w:t>
      </w:r>
    </w:p>
    <w:p w:rsidR="006D6797" w:rsidRPr="00125A40" w:rsidRDefault="006D6797" w:rsidP="006D6797">
      <w:pPr>
        <w:pStyle w:val="NoSpacing"/>
        <w:numPr>
          <w:ilvl w:val="0"/>
          <w:numId w:val="1"/>
        </w:numPr>
        <w:jc w:val="both"/>
        <w:rPr>
          <w:color w:val="000000"/>
        </w:rPr>
      </w:pPr>
      <w:r w:rsidRPr="00125A40">
        <w:rPr>
          <w:color w:val="000000"/>
        </w:rPr>
        <w:t>Hellriegel, Slocum and Woodman, Organisational Behavior, South-Western, Thomson Learning, 9</w:t>
      </w:r>
      <w:r w:rsidRPr="00125A40">
        <w:rPr>
          <w:color w:val="000000"/>
          <w:vertAlign w:val="superscript"/>
        </w:rPr>
        <w:t>th</w:t>
      </w:r>
      <w:r w:rsidRPr="00125A40">
        <w:rPr>
          <w:color w:val="000000"/>
        </w:rPr>
        <w:t xml:space="preserve"> edition, 2001.</w:t>
      </w:r>
    </w:p>
    <w:p w:rsidR="006D6797" w:rsidRPr="00125A40" w:rsidRDefault="006D6797" w:rsidP="006D6797">
      <w:pPr>
        <w:pStyle w:val="NoSpacing"/>
        <w:numPr>
          <w:ilvl w:val="0"/>
          <w:numId w:val="1"/>
        </w:numPr>
        <w:jc w:val="both"/>
        <w:rPr>
          <w:color w:val="000000"/>
        </w:rPr>
      </w:pPr>
      <w:r w:rsidRPr="00125A40">
        <w:rPr>
          <w:rFonts w:eastAsia="Calibri"/>
          <w:color w:val="000000"/>
          <w:lang w:val="en-IN" w:bidi="hi-IN"/>
        </w:rPr>
        <w:t>Archana Tyagi, Organizational Behaviour, Excel Books.</w:t>
      </w:r>
    </w:p>
    <w:p w:rsidR="006D6797" w:rsidRPr="00125A40" w:rsidRDefault="006D6797" w:rsidP="006D6797">
      <w:pPr>
        <w:pStyle w:val="NoSpacing"/>
        <w:numPr>
          <w:ilvl w:val="0"/>
          <w:numId w:val="1"/>
        </w:numPr>
        <w:jc w:val="both"/>
        <w:rPr>
          <w:color w:val="000000"/>
        </w:rPr>
      </w:pPr>
      <w:r w:rsidRPr="00125A40">
        <w:rPr>
          <w:rFonts w:eastAsia="Calibri"/>
          <w:color w:val="000000"/>
          <w:lang w:val="en-IN" w:bidi="hi-IN"/>
        </w:rPr>
        <w:t>Madhukar Shukla ,Understanding Organizations – Organizational Theory &amp; Practice in      India, Prentice Hall</w:t>
      </w:r>
    </w:p>
    <w:p w:rsidR="006D6797" w:rsidRPr="00125A40" w:rsidRDefault="006D6797" w:rsidP="006D6797">
      <w:pPr>
        <w:shd w:val="clear" w:color="auto" w:fill="FFFFFF"/>
        <w:ind w:left="3470"/>
        <w:jc w:val="both"/>
        <w:rPr>
          <w:color w:val="000000"/>
          <w:spacing w:val="-6"/>
        </w:rPr>
      </w:pPr>
    </w:p>
    <w:p w:rsidR="006D6797" w:rsidRPr="00125A40" w:rsidRDefault="006D6797" w:rsidP="006D6797">
      <w:pPr>
        <w:pStyle w:val="NoSpacing"/>
        <w:ind w:left="720"/>
        <w:jc w:val="both"/>
        <w:rPr>
          <w:color w:val="000000"/>
        </w:rPr>
      </w:pPr>
    </w:p>
    <w:p w:rsidR="00D825C4" w:rsidRDefault="00D825C4"/>
    <w:sectPr w:rsidR="00D825C4" w:rsidSect="00D82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723F"/>
    <w:multiLevelType w:val="hybridMultilevel"/>
    <w:tmpl w:val="FCA87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D6797"/>
    <w:rsid w:val="006D6797"/>
    <w:rsid w:val="00D8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2018-07-28T07:13:00Z</dcterms:created>
  <dcterms:modified xsi:type="dcterms:W3CDTF">2018-07-28T07:13:00Z</dcterms:modified>
</cp:coreProperties>
</file>